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48A92" w14:textId="77777777" w:rsidR="000C1F9C" w:rsidRDefault="000C1F9C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74F215" w14:textId="77777777" w:rsidR="000C1F9C" w:rsidRDefault="006559D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Makalenizin Başlığını (en fazla 18 kelime) Biçimlendirmeyi Bozmadan Buraya Yapıştırabilirsiniz  </w:t>
      </w:r>
    </w:p>
    <w:p w14:paraId="3077F0D0" w14:textId="77777777" w:rsidR="000C1F9C" w:rsidRDefault="000C1F9C">
      <w:pPr>
        <w:jc w:val="center"/>
        <w:rPr>
          <w:b/>
          <w:i/>
        </w:rPr>
      </w:pPr>
    </w:p>
    <w:p w14:paraId="045E2598" w14:textId="77777777" w:rsidR="000C1F9C" w:rsidRDefault="000C1F9C">
      <w:pPr>
        <w:jc w:val="center"/>
        <w:rPr>
          <w:b/>
          <w:i/>
        </w:rPr>
      </w:pPr>
    </w:p>
    <w:p w14:paraId="2AD4FD61" w14:textId="77777777" w:rsidR="000C1F9C" w:rsidRDefault="000C1F9C">
      <w:pPr>
        <w:jc w:val="center"/>
        <w:rPr>
          <w:b/>
          <w:i/>
        </w:rPr>
      </w:pPr>
    </w:p>
    <w:p w14:paraId="48093ED1" w14:textId="77777777" w:rsidR="000C1F9C" w:rsidRDefault="006559DC">
      <w:pPr>
        <w:jc w:val="center"/>
        <w:rPr>
          <w:b/>
        </w:rPr>
      </w:pPr>
      <w:r>
        <w:rPr>
          <w:b/>
        </w:rPr>
        <w:t>İsim SOYİSİM</w:t>
      </w:r>
    </w:p>
    <w:p w14:paraId="25BBA3D4" w14:textId="77777777" w:rsidR="000C1F9C" w:rsidRDefault="006559DC">
      <w:pPr>
        <w:spacing w:after="0" w:line="240" w:lineRule="auto"/>
        <w:jc w:val="center"/>
      </w:pPr>
      <w:proofErr w:type="gramStart"/>
      <w:r>
        <w:t>Mail</w:t>
      </w:r>
      <w:proofErr w:type="gramEnd"/>
      <w:r>
        <w:t xml:space="preserve"> adresiniz; Üniversite veya Kurum, Fakülte ve Bölüm, Şehir / Ülke.</w:t>
      </w:r>
    </w:p>
    <w:p w14:paraId="2A88D5EE" w14:textId="77777777" w:rsidR="000C1F9C" w:rsidRDefault="000C1F9C">
      <w:pPr>
        <w:spacing w:after="0" w:line="240" w:lineRule="auto"/>
        <w:jc w:val="center"/>
        <w:rPr>
          <w:b/>
          <w:i/>
        </w:rPr>
      </w:pPr>
    </w:p>
    <w:tbl>
      <w:tblPr>
        <w:tblStyle w:val="a"/>
        <w:tblW w:w="9072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72"/>
      </w:tblGrid>
      <w:tr w:rsidR="000C1F9C" w14:paraId="04D28EB8" w14:textId="77777777">
        <w:tc>
          <w:tcPr>
            <w:tcW w:w="9072" w:type="dxa"/>
            <w:tcBorders>
              <w:top w:val="single" w:sz="4" w:space="0" w:color="000000"/>
              <w:bottom w:val="nil"/>
            </w:tcBorders>
          </w:tcPr>
          <w:p w14:paraId="5E83E419" w14:textId="77777777" w:rsidR="000C1F9C" w:rsidRDefault="006559DC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Özet</w:t>
            </w:r>
          </w:p>
        </w:tc>
      </w:tr>
      <w:tr w:rsidR="000C1F9C" w14:paraId="1F96DADD" w14:textId="77777777">
        <w:tc>
          <w:tcPr>
            <w:tcW w:w="9072" w:type="dxa"/>
            <w:tcBorders>
              <w:top w:val="nil"/>
              <w:bottom w:val="nil"/>
            </w:tcBorders>
          </w:tcPr>
          <w:p w14:paraId="1CB9D115" w14:textId="77777777" w:rsidR="000C1F9C" w:rsidRDefault="006559DC">
            <w:pPr>
              <w:jc w:val="both"/>
            </w:pPr>
            <w:r>
              <w:t>Çalışmanızı 300 ile 500 kelime arasında olacak şekilde özetleyiniz.</w:t>
            </w:r>
          </w:p>
        </w:tc>
      </w:tr>
      <w:tr w:rsidR="000C1F9C" w14:paraId="1ACD9ACA" w14:textId="77777777">
        <w:tc>
          <w:tcPr>
            <w:tcW w:w="9072" w:type="dxa"/>
            <w:tcBorders>
              <w:top w:val="nil"/>
              <w:bottom w:val="single" w:sz="4" w:space="0" w:color="000000"/>
            </w:tcBorders>
          </w:tcPr>
          <w:p w14:paraId="795707A7" w14:textId="77777777" w:rsidR="000C1F9C" w:rsidRDefault="006559DC">
            <w:pPr>
              <w:jc w:val="both"/>
            </w:pPr>
            <w:r>
              <w:rPr>
                <w:b/>
                <w:i/>
              </w:rPr>
              <w:t>Anahtar Kelimeler:</w:t>
            </w:r>
            <w:r>
              <w:t xml:space="preserve"> 3 kelime olacak şekilde çalışmanızı en iyi ifade eden kelimeleri alfabetik sıralamayı dikkate alarak yazınız.</w:t>
            </w:r>
          </w:p>
        </w:tc>
      </w:tr>
      <w:tr w:rsidR="000C1F9C" w14:paraId="190FB0B2" w14:textId="77777777">
        <w:tc>
          <w:tcPr>
            <w:tcW w:w="9072" w:type="dxa"/>
            <w:tcBorders>
              <w:top w:val="single" w:sz="4" w:space="0" w:color="000000"/>
              <w:bottom w:val="nil"/>
            </w:tcBorders>
          </w:tcPr>
          <w:p w14:paraId="5CB7FA71" w14:textId="77777777" w:rsidR="000C1F9C" w:rsidRDefault="006559DC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Abstract</w:t>
            </w:r>
            <w:proofErr w:type="spellEnd"/>
          </w:p>
        </w:tc>
      </w:tr>
      <w:tr w:rsidR="000C1F9C" w14:paraId="6695DC12" w14:textId="77777777">
        <w:tc>
          <w:tcPr>
            <w:tcW w:w="9072" w:type="dxa"/>
            <w:tcBorders>
              <w:top w:val="nil"/>
              <w:bottom w:val="nil"/>
            </w:tcBorders>
          </w:tcPr>
          <w:p w14:paraId="09FA68DF" w14:textId="77777777" w:rsidR="000C1F9C" w:rsidRDefault="006559DC">
            <w:pPr>
              <w:jc w:val="both"/>
              <w:rPr>
                <w:b/>
                <w:i/>
              </w:rPr>
            </w:pPr>
            <w:r>
              <w:t>Türkçe özetle uyumlu olacak şekilde çalışmanızı 300-500 kelime ile özetleyiniz.</w:t>
            </w:r>
          </w:p>
        </w:tc>
      </w:tr>
      <w:tr w:rsidR="000C1F9C" w14:paraId="14B84F38" w14:textId="77777777">
        <w:tc>
          <w:tcPr>
            <w:tcW w:w="9072" w:type="dxa"/>
            <w:tcBorders>
              <w:top w:val="nil"/>
              <w:bottom w:val="single" w:sz="4" w:space="0" w:color="000000"/>
            </w:tcBorders>
          </w:tcPr>
          <w:p w14:paraId="1E288D10" w14:textId="77777777" w:rsidR="000C1F9C" w:rsidRDefault="006559DC">
            <w:pPr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Keywords</w:t>
            </w:r>
            <w:proofErr w:type="spellEnd"/>
            <w:r>
              <w:rPr>
                <w:b/>
                <w:i/>
              </w:rPr>
              <w:t>:</w:t>
            </w:r>
            <w:r>
              <w:t xml:space="preserve"> Türkçe özetteki kelimelerin birebir İngilizcesini yazınız.</w:t>
            </w:r>
          </w:p>
        </w:tc>
      </w:tr>
    </w:tbl>
    <w:p w14:paraId="7DC3D7DB" w14:textId="77777777" w:rsidR="000C1F9C" w:rsidRDefault="000C1F9C">
      <w:pPr>
        <w:spacing w:after="0" w:line="240" w:lineRule="auto"/>
        <w:jc w:val="center"/>
        <w:rPr>
          <w:b/>
          <w:i/>
        </w:rPr>
      </w:pPr>
    </w:p>
    <w:p w14:paraId="5D3CD575" w14:textId="77777777" w:rsidR="000C1F9C" w:rsidRDefault="000C1F9C">
      <w:pPr>
        <w:spacing w:after="43" w:line="360" w:lineRule="auto"/>
        <w:ind w:firstLine="708"/>
      </w:pPr>
    </w:p>
    <w:p w14:paraId="01D5CEBC" w14:textId="77777777" w:rsidR="000C1F9C" w:rsidRDefault="000C1F9C">
      <w:pPr>
        <w:spacing w:after="43" w:line="360" w:lineRule="auto"/>
        <w:ind w:firstLine="708"/>
      </w:pPr>
    </w:p>
    <w:p w14:paraId="0268C4FD" w14:textId="77777777" w:rsidR="000C1F9C" w:rsidRDefault="000C1F9C">
      <w:pPr>
        <w:spacing w:after="43" w:line="360" w:lineRule="auto"/>
        <w:ind w:firstLine="708"/>
      </w:pPr>
    </w:p>
    <w:p w14:paraId="0859C45B" w14:textId="77777777" w:rsidR="000C1F9C" w:rsidRDefault="000C1F9C">
      <w:pPr>
        <w:spacing w:after="43" w:line="360" w:lineRule="auto"/>
        <w:ind w:firstLine="708"/>
      </w:pPr>
    </w:p>
    <w:p w14:paraId="76CE8222" w14:textId="77777777" w:rsidR="000C1F9C" w:rsidRDefault="000C1F9C">
      <w:pPr>
        <w:spacing w:after="43" w:line="360" w:lineRule="auto"/>
        <w:ind w:firstLine="708"/>
      </w:pPr>
    </w:p>
    <w:p w14:paraId="6B635BF0" w14:textId="77777777" w:rsidR="000C1F9C" w:rsidRDefault="000C1F9C">
      <w:pPr>
        <w:spacing w:after="43" w:line="360" w:lineRule="auto"/>
        <w:ind w:firstLine="708"/>
        <w:sectPr w:rsidR="000C1F9C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20"/>
        </w:sectPr>
      </w:pPr>
    </w:p>
    <w:p w14:paraId="5DCAEB1D" w14:textId="77777777" w:rsidR="000C1F9C" w:rsidRDefault="000C1F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43" w:line="360" w:lineRule="auto"/>
        <w:ind w:left="708"/>
        <w:jc w:val="both"/>
        <w:rPr>
          <w:rFonts w:ascii="Times New Roman" w:eastAsia="Times New Roman" w:hAnsi="Times New Roman" w:cs="Times New Roman"/>
        </w:rPr>
        <w:sectPr w:rsidR="000C1F9C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3967" w:space="1136"/>
            <w:col w:w="3967" w:space="0"/>
          </w:cols>
        </w:sectPr>
      </w:pPr>
    </w:p>
    <w:p w14:paraId="4CAAAB26" w14:textId="77777777" w:rsidR="000C1F9C" w:rsidRDefault="006559DC">
      <w:pPr>
        <w:spacing w:before="240" w:after="43" w:line="360" w:lineRule="auto"/>
        <w:ind w:left="283" w:right="170"/>
        <w:jc w:val="center"/>
        <w:rPr>
          <w:rFonts w:ascii="Times New Roman" w:eastAsia="Times New Roman" w:hAnsi="Times New Roman" w:cs="Times New Roman"/>
        </w:rPr>
      </w:pPr>
      <w:r>
        <w:rPr>
          <w:rFonts w:ascii="MS Gothic" w:eastAsia="MS Gothic" w:hAnsi="MS Gothic" w:cs="MS Gothic"/>
          <w:sz w:val="44"/>
          <w:szCs w:val="44"/>
        </w:rPr>
        <w:t>☐</w:t>
      </w:r>
    </w:p>
    <w:p w14:paraId="4A74B50F" w14:textId="77777777" w:rsidR="000C1F9C" w:rsidRDefault="006559D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 w:line="240" w:lineRule="auto"/>
        <w:ind w:left="57" w:right="510" w:firstLine="284"/>
        <w:jc w:val="both"/>
        <w:rPr>
          <w:i/>
          <w:sz w:val="20"/>
          <w:szCs w:val="20"/>
        </w:rPr>
        <w:sectPr w:rsidR="000C1F9C">
          <w:type w:val="continuous"/>
          <w:pgSz w:w="11906" w:h="16838"/>
          <w:pgMar w:top="1417" w:right="1133" w:bottom="1417" w:left="1417" w:header="708" w:footer="708" w:gutter="0"/>
          <w:cols w:num="2" w:sep="1" w:space="720" w:equalWidth="0">
            <w:col w:w="4318" w:space="720"/>
            <w:col w:w="4318" w:space="0"/>
          </w:cols>
        </w:sect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  <w:r>
        <w:rPr>
          <w:i/>
          <w:sz w:val="20"/>
          <w:szCs w:val="20"/>
        </w:rPr>
        <w:t xml:space="preserve">698 sayılı Kişisel Verilerin Korunması Kanunu kapsamında konferans sırasında, yapılan faaliyetlerin tanınırlık ve görünürlük </w:t>
      </w:r>
      <w:r>
        <w:rPr>
          <w:i/>
          <w:sz w:val="20"/>
          <w:szCs w:val="20"/>
        </w:rPr>
        <w:t>düzeyinin arttırılması amaçları ile sınırlı olarak, yer aldığım tüm etkinlik ve programlarda kaydedilen görsel ve işitsel kayıtları</w:t>
      </w:r>
      <w:r>
        <w:rPr>
          <w:i/>
          <w:sz w:val="20"/>
          <w:szCs w:val="20"/>
        </w:rPr>
        <w:t>n konferansı düzenleyen kurumlara ait web sitesi, sosyal medya sayfalarında faaliyet süresiyle sınırlı olmaksızın yayınlanmasına rıza gösterdiğimi kabul ve beyan ederim.</w:t>
      </w:r>
    </w:p>
    <w:p w14:paraId="7A52DBA2" w14:textId="77777777" w:rsidR="000C1F9C" w:rsidRDefault="000C1F9C">
      <w:pPr>
        <w:spacing w:after="43" w:line="360" w:lineRule="auto"/>
        <w:ind w:firstLine="708"/>
      </w:pPr>
    </w:p>
    <w:p w14:paraId="57C0D83A" w14:textId="77777777" w:rsidR="000C1F9C" w:rsidRDefault="000C1F9C">
      <w:pPr>
        <w:spacing w:after="43" w:line="360" w:lineRule="auto"/>
      </w:pPr>
    </w:p>
    <w:sectPr w:rsidR="000C1F9C">
      <w:type w:val="continuous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5E8BD" w14:textId="77777777" w:rsidR="006559DC" w:rsidRDefault="006559DC">
      <w:pPr>
        <w:spacing w:after="0" w:line="240" w:lineRule="auto"/>
      </w:pPr>
      <w:r>
        <w:separator/>
      </w:r>
    </w:p>
  </w:endnote>
  <w:endnote w:type="continuationSeparator" w:id="0">
    <w:p w14:paraId="58BA2A91" w14:textId="77777777" w:rsidR="006559DC" w:rsidRDefault="0065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264CC" w14:textId="77777777" w:rsidR="000C1F9C" w:rsidRPr="00661AE1" w:rsidRDefault="006559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b/>
        <w:i/>
        <w:color w:val="000000"/>
        <w:sz w:val="20"/>
        <w:szCs w:val="20"/>
      </w:rPr>
    </w:pPr>
    <w:r w:rsidRPr="00661AE1">
      <w:rPr>
        <w:rFonts w:ascii="Roboto" w:eastAsia="Roboto" w:hAnsi="Roboto" w:cs="Roboto"/>
        <w:i/>
        <w:color w:val="323130"/>
        <w:sz w:val="24"/>
        <w:szCs w:val="24"/>
      </w:rPr>
      <w:t xml:space="preserve">4.Küresel Eşitsizlikler Konferansı: </w:t>
    </w:r>
    <w:proofErr w:type="spellStart"/>
    <w:r w:rsidRPr="00661AE1">
      <w:rPr>
        <w:rFonts w:ascii="Roboto" w:eastAsia="Roboto" w:hAnsi="Roboto" w:cs="Roboto"/>
        <w:i/>
        <w:color w:val="323130"/>
        <w:sz w:val="24"/>
        <w:szCs w:val="24"/>
      </w:rPr>
      <w:t>Pandemi</w:t>
    </w:r>
    <w:proofErr w:type="spellEnd"/>
    <w:r w:rsidRPr="00661AE1">
      <w:rPr>
        <w:rFonts w:ascii="Roboto" w:eastAsia="Roboto" w:hAnsi="Roboto" w:cs="Roboto"/>
        <w:i/>
        <w:color w:val="323130"/>
        <w:sz w:val="24"/>
        <w:szCs w:val="24"/>
      </w:rPr>
      <w:t xml:space="preserve"> ve Eşitsizlikler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93C7A" w14:textId="77777777" w:rsidR="006559DC" w:rsidRDefault="006559DC">
      <w:pPr>
        <w:spacing w:after="0" w:line="240" w:lineRule="auto"/>
      </w:pPr>
      <w:r>
        <w:separator/>
      </w:r>
    </w:p>
  </w:footnote>
  <w:footnote w:type="continuationSeparator" w:id="0">
    <w:p w14:paraId="415D4209" w14:textId="77777777" w:rsidR="006559DC" w:rsidRDefault="0065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C2714" w14:textId="77777777" w:rsidR="000C1F9C" w:rsidRDefault="006559D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52694C8C" wp14:editId="2CAA6BAE">
          <wp:simplePos x="0" y="0"/>
          <wp:positionH relativeFrom="margin">
            <wp:posOffset>2808605</wp:posOffset>
          </wp:positionH>
          <wp:positionV relativeFrom="margin">
            <wp:posOffset>-982979</wp:posOffset>
          </wp:positionV>
          <wp:extent cx="2758440" cy="752475"/>
          <wp:effectExtent l="0" t="0" r="0" b="0"/>
          <wp:wrapSquare wrapText="bothSides" distT="0" distB="0" distL="114300" distR="11430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58440" cy="752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20F1BD5E" wp14:editId="74FA79BD">
          <wp:extent cx="2114550" cy="781050"/>
          <wp:effectExtent l="0" t="0" r="0" b="0"/>
          <wp:docPr id="6" name="image1.jpg" descr="metin, küçük resim içeren bir resim&#10;&#10;Açıklama otomatik olarak oluşturul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metin, küçük resim içeren bir resim&#10;&#10;Açıklama otomatik olarak oluşturuld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14550" cy="78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A41629" w14:textId="77777777" w:rsidR="000C1F9C" w:rsidRDefault="000C1F9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F9C"/>
    <w:rsid w:val="000C1F9C"/>
    <w:rsid w:val="002966CB"/>
    <w:rsid w:val="006559DC"/>
    <w:rsid w:val="0066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9F830"/>
  <w15:docId w15:val="{10EA2AB1-149D-4E2A-A75A-D5C846F5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F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40E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E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E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E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0E4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0E4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0E4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71"/>
  </w:style>
  <w:style w:type="paragraph" w:styleId="Footer">
    <w:name w:val="footer"/>
    <w:basedOn w:val="Normal"/>
    <w:link w:val="FooterChar"/>
    <w:uiPriority w:val="99"/>
    <w:unhideWhenUsed/>
    <w:rsid w:val="00183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71"/>
  </w:style>
  <w:style w:type="table" w:styleId="TableGrid">
    <w:name w:val="Table Grid"/>
    <w:basedOn w:val="TableNormal"/>
    <w:uiPriority w:val="59"/>
    <w:rsid w:val="00FB5EE7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AE5F44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E5F44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lAceeqmX9wlDgWeHxjrgJWL9Yw==">AMUW2mWvt37wxlpPyRciDKILtRSz0BJo0A9rz6Sek6DyUPg1h81DUEXVnr0UnlS6ILxaO5a6nSy5eJyXuObg2eGhfBlVNGYepF1//zQS1uMk57rOmFjVMt0=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Sahin</dc:creator>
  <cp:lastModifiedBy>Konferans Team</cp:lastModifiedBy>
  <cp:revision>2</cp:revision>
  <dcterms:created xsi:type="dcterms:W3CDTF">2022-02-18T13:00:00Z</dcterms:created>
  <dcterms:modified xsi:type="dcterms:W3CDTF">2022-02-18T13:00:00Z</dcterms:modified>
</cp:coreProperties>
</file>